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AE" w:rsidRPr="00AF15D5" w:rsidRDefault="00AF15D5" w:rsidP="00AF15D5">
      <w:pPr>
        <w:pStyle w:val="Bezmezer"/>
        <w:rPr>
          <w:rFonts w:ascii="Times New Roman" w:hAnsi="Times New Roman" w:cs="Times New Roman"/>
        </w:rPr>
      </w:pPr>
      <w:r w:rsidRPr="00AF15D5">
        <w:rPr>
          <w:rFonts w:ascii="Times New Roman" w:hAnsi="Times New Roman" w:cs="Times New Roman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3329305</wp:posOffset>
                </wp:positionH>
                <wp:positionV relativeFrom="paragraph">
                  <wp:posOffset>-394971</wp:posOffset>
                </wp:positionV>
                <wp:extent cx="2694305" cy="1685925"/>
                <wp:effectExtent l="0" t="0" r="1079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D5" w:rsidRPr="00AF15D5" w:rsidRDefault="00AF15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F15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Podací razítko obce Mukařov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15pt;margin-top:-31.1pt;width:212.1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">
                <v:textbox>
                  <w:txbxContent>
                    <w:p w:rsidR="00AF15D5" w:rsidRPr="00AF15D5" w:rsidRDefault="00AF15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AF15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Podací razítko obce Mukařov</w:t>
                      </w:r>
                    </w:p>
                  </w:txbxContent>
                </v:textbox>
              </v:shape>
            </w:pict>
          </mc:Fallback>
        </mc:AlternateContent>
      </w:r>
      <w:r w:rsidR="00EF29AE" w:rsidRPr="00AF15D5">
        <w:rPr>
          <w:rFonts w:ascii="Times New Roman" w:hAnsi="Times New Roman" w:cs="Times New Roman"/>
        </w:rPr>
        <w:t>Obec Mukařov</w:t>
      </w:r>
    </w:p>
    <w:p w:rsidR="00EF29AE" w:rsidRPr="00AF15D5" w:rsidRDefault="00EF29AE" w:rsidP="00AF15D5">
      <w:pPr>
        <w:pStyle w:val="Bezmezer"/>
        <w:rPr>
          <w:rFonts w:ascii="Times New Roman" w:hAnsi="Times New Roman" w:cs="Times New Roman"/>
        </w:rPr>
      </w:pPr>
      <w:r w:rsidRPr="00AF15D5">
        <w:rPr>
          <w:rFonts w:ascii="Times New Roman" w:hAnsi="Times New Roman" w:cs="Times New Roman"/>
        </w:rPr>
        <w:t>Příčná 11</w:t>
      </w:r>
    </w:p>
    <w:p w:rsidR="00EF29AE" w:rsidRPr="00AF15D5" w:rsidRDefault="00EF29AE" w:rsidP="00AF15D5">
      <w:pPr>
        <w:pStyle w:val="Bezmezer"/>
        <w:rPr>
          <w:rFonts w:ascii="Times New Roman" w:hAnsi="Times New Roman" w:cs="Times New Roman"/>
        </w:rPr>
      </w:pPr>
      <w:r w:rsidRPr="00AF15D5">
        <w:rPr>
          <w:rFonts w:ascii="Times New Roman" w:hAnsi="Times New Roman" w:cs="Times New Roman"/>
        </w:rPr>
        <w:t>251 62 Mukařov</w:t>
      </w:r>
    </w:p>
    <w:p w:rsidR="00EF29AE" w:rsidRPr="00AF15D5" w:rsidRDefault="00EF29AE" w:rsidP="00AF15D5">
      <w:pPr>
        <w:pStyle w:val="Bezmezer"/>
        <w:rPr>
          <w:rFonts w:ascii="Times New Roman" w:hAnsi="Times New Roman" w:cs="Times New Roman"/>
        </w:rPr>
      </w:pPr>
      <w:r w:rsidRPr="00AF15D5">
        <w:rPr>
          <w:rFonts w:ascii="Times New Roman" w:hAnsi="Times New Roman" w:cs="Times New Roman"/>
        </w:rPr>
        <w:t>Tel._ 323 660 246, 775 040</w:t>
      </w:r>
      <w:r w:rsidR="00AF15D5">
        <w:rPr>
          <w:rFonts w:ascii="Times New Roman" w:hAnsi="Times New Roman" w:cs="Times New Roman"/>
        </w:rPr>
        <w:t> </w:t>
      </w:r>
      <w:r w:rsidRPr="00AF15D5">
        <w:rPr>
          <w:rFonts w:ascii="Times New Roman" w:hAnsi="Times New Roman" w:cs="Times New Roman"/>
        </w:rPr>
        <w:t>918</w:t>
      </w:r>
    </w:p>
    <w:tbl>
      <w:tblPr>
        <w:tblW w:w="6600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4810"/>
      </w:tblGrid>
      <w:tr w:rsidR="00AF15D5" w:rsidRPr="00AF15D5" w:rsidTr="00AF15D5">
        <w:trPr>
          <w:trHeight w:val="300"/>
          <w:tblCellSpacing w:w="37" w:type="dxa"/>
        </w:trPr>
        <w:tc>
          <w:tcPr>
            <w:tcW w:w="1679" w:type="dxa"/>
            <w:vAlign w:val="center"/>
          </w:tcPr>
          <w:p w:rsidR="00AF15D5" w:rsidRPr="00AF15D5" w:rsidRDefault="00AF15D5" w:rsidP="00F05E2E">
            <w:pPr>
              <w:pStyle w:val="Bezmezer"/>
              <w:rPr>
                <w:rFonts w:ascii="Times New Roman" w:hAnsi="Times New Roman" w:cs="Times New Roman"/>
              </w:rPr>
            </w:pPr>
            <w:r w:rsidRPr="00AF15D5">
              <w:rPr>
                <w:rFonts w:ascii="Times New Roman" w:hAnsi="Times New Roman" w:cs="Times New Roman"/>
              </w:rPr>
              <w:t>Datová schránka:</w:t>
            </w:r>
          </w:p>
        </w:tc>
        <w:tc>
          <w:tcPr>
            <w:tcW w:w="4699" w:type="dxa"/>
            <w:vAlign w:val="center"/>
          </w:tcPr>
          <w:p w:rsidR="00AF15D5" w:rsidRPr="00AF15D5" w:rsidRDefault="00AF15D5" w:rsidP="00AF15D5">
            <w:pPr>
              <w:pStyle w:val="Bezmezer"/>
              <w:rPr>
                <w:rFonts w:ascii="Times New Roman" w:hAnsi="Times New Roman" w:cs="Times New Roman"/>
              </w:rPr>
            </w:pPr>
            <w:r w:rsidRPr="00AF15D5">
              <w:rPr>
                <w:rFonts w:ascii="Times New Roman" w:hAnsi="Times New Roman" w:cs="Times New Roman"/>
              </w:rPr>
              <w:t>qyvaxdz</w:t>
            </w:r>
          </w:p>
        </w:tc>
      </w:tr>
      <w:tr w:rsidR="00AF15D5" w:rsidRPr="00AF15D5" w:rsidTr="00AF15D5">
        <w:trPr>
          <w:trHeight w:val="300"/>
          <w:tblCellSpacing w:w="37" w:type="dxa"/>
        </w:trPr>
        <w:tc>
          <w:tcPr>
            <w:tcW w:w="1679" w:type="dxa"/>
            <w:vAlign w:val="center"/>
          </w:tcPr>
          <w:p w:rsidR="00AF15D5" w:rsidRPr="00AF15D5" w:rsidRDefault="00AF15D5" w:rsidP="00F05E2E">
            <w:pPr>
              <w:pStyle w:val="Bezmezer"/>
              <w:rPr>
                <w:rFonts w:ascii="Times New Roman" w:hAnsi="Times New Roman" w:cs="Times New Roman"/>
              </w:rPr>
            </w:pPr>
            <w:r w:rsidRPr="00AF15D5">
              <w:rPr>
                <w:rFonts w:ascii="Times New Roman" w:hAnsi="Times New Roman" w:cs="Times New Roman"/>
              </w:rPr>
              <w:t>ePodatelna:</w:t>
            </w:r>
          </w:p>
        </w:tc>
        <w:tc>
          <w:tcPr>
            <w:tcW w:w="4699" w:type="dxa"/>
            <w:vAlign w:val="center"/>
          </w:tcPr>
          <w:p w:rsidR="00AF15D5" w:rsidRPr="00AF15D5" w:rsidRDefault="00E077B5" w:rsidP="00AF15D5">
            <w:pPr>
              <w:pStyle w:val="Bezmezer"/>
              <w:rPr>
                <w:rFonts w:ascii="Times New Roman" w:hAnsi="Times New Roman" w:cs="Times New Roman"/>
              </w:rPr>
            </w:pPr>
            <w:hyperlink r:id="rId7" w:history="1">
              <w:r w:rsidR="00AF15D5" w:rsidRPr="00AF15D5">
                <w:rPr>
                  <w:rFonts w:ascii="Times New Roman" w:hAnsi="Times New Roman" w:cs="Times New Roman"/>
                </w:rPr>
                <w:t>podatelna@mukarov.cz</w:t>
              </w:r>
            </w:hyperlink>
            <w:r w:rsidR="00AF15D5" w:rsidRPr="00AF15D5">
              <w:rPr>
                <w:rFonts w:ascii="Times New Roman" w:hAnsi="Times New Roman" w:cs="Times New Roman"/>
              </w:rPr>
              <w:t> </w:t>
            </w:r>
          </w:p>
        </w:tc>
      </w:tr>
    </w:tbl>
    <w:p w:rsidR="0069580B" w:rsidRDefault="0069580B" w:rsidP="0069580B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69580B">
        <w:rPr>
          <w:rFonts w:ascii="Times New Roman" w:hAnsi="Times New Roman" w:cs="Times New Roman"/>
          <w:color w:val="auto"/>
        </w:rPr>
        <w:t>ŽÁDOST O VYJÁDŘENÍ OBCE KE STAVBĚ</w:t>
      </w:r>
    </w:p>
    <w:p w:rsidR="00AF15D5" w:rsidRPr="00AF15D5" w:rsidRDefault="00E13696" w:rsidP="00AF15D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AF15D5">
        <w:rPr>
          <w:rFonts w:ascii="Times New Roman" w:hAnsi="Times New Roman" w:cs="Times New Roman"/>
          <w:sz w:val="20"/>
          <w:szCs w:val="20"/>
          <w:lang w:eastAsia="cs-CZ"/>
        </w:rPr>
        <w:t xml:space="preserve">Před stavbou se vždy nejprve informujte na </w:t>
      </w:r>
      <w:r w:rsidRPr="00AF15D5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odboru územního plánování</w:t>
      </w:r>
      <w:r w:rsidRPr="00AF15D5">
        <w:rPr>
          <w:rFonts w:ascii="Times New Roman" w:hAnsi="Times New Roman" w:cs="Times New Roman"/>
          <w:sz w:val="20"/>
          <w:szCs w:val="20"/>
          <w:lang w:eastAsia="cs-CZ"/>
        </w:rPr>
        <w:t>, co je možné na Vašem pozemku vystavět podle územního plánu.</w:t>
      </w:r>
    </w:p>
    <w:p w:rsidR="00E13696" w:rsidRDefault="00E13696" w:rsidP="00AF15D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AF15D5">
        <w:rPr>
          <w:rFonts w:ascii="Times New Roman" w:hAnsi="Times New Roman" w:cs="Times New Roman"/>
          <w:sz w:val="20"/>
          <w:szCs w:val="20"/>
          <w:lang w:eastAsia="cs-CZ"/>
        </w:rPr>
        <w:t xml:space="preserve">Příslušné povolovací řízení stavby pak povede </w:t>
      </w:r>
      <w:r w:rsidRPr="00AF15D5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stavební úřad</w:t>
      </w:r>
      <w:r w:rsidRPr="00AF15D5">
        <w:rPr>
          <w:rFonts w:ascii="Times New Roman" w:hAnsi="Times New Roman" w:cs="Times New Roman"/>
          <w:sz w:val="20"/>
          <w:szCs w:val="20"/>
          <w:lang w:eastAsia="cs-CZ"/>
        </w:rPr>
        <w:t>. Informujte se na stavebním úřadě, jaké dokumenty od Vás bude požadovat v rámci řízení. Každá stavba vyžaduje různé podklady, souhlasy a povolení. </w:t>
      </w:r>
    </w:p>
    <w:p w:rsidR="00AF15D5" w:rsidRPr="00AF15D5" w:rsidRDefault="00AF15D5" w:rsidP="00AF15D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5937"/>
      </w:tblGrid>
      <w:tr w:rsidR="0069580B" w:rsidRPr="0069580B" w:rsidTr="0069580B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EB" w:rsidRDefault="002B39EB" w:rsidP="0069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</w:p>
          <w:p w:rsidR="0069580B" w:rsidRDefault="0069580B" w:rsidP="0069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Žadatel:</w:t>
            </w:r>
          </w:p>
          <w:p w:rsidR="002B39EB" w:rsidRPr="0069580B" w:rsidRDefault="002B39EB" w:rsidP="0069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</w:p>
        </w:tc>
      </w:tr>
      <w:tr w:rsidR="0069580B" w:rsidRPr="0069580B" w:rsidTr="0069580B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Fyzická osoba:</w:t>
            </w:r>
          </w:p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jméno a </w:t>
            </w:r>
            <w:proofErr w:type="gramStart"/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příjmení :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40"/>
                <w:szCs w:val="40"/>
                <w:lang w:eastAsia="cs-CZ"/>
              </w:rPr>
            </w:pPr>
          </w:p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datum narození: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proofErr w:type="gramStart"/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adresa :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E077B5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B5" w:rsidRPr="0069580B" w:rsidRDefault="00E077B5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datová schránka: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B5" w:rsidRDefault="00E077B5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telefon: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e-mail: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IČ: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Práv</w:t>
            </w: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nická osoba:</w:t>
            </w:r>
          </w:p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obchodní jméno: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sídlo: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IČ: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E077B5" w:rsidRPr="0069580B" w:rsidTr="00DA16EA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B5" w:rsidRPr="0069580B" w:rsidRDefault="00E077B5" w:rsidP="00DA16E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datová schránka: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B5" w:rsidRDefault="00E077B5" w:rsidP="00DA16EA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telefon: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e-mail: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V zastoupení podává:</w:t>
            </w: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(</w:t>
            </w:r>
            <w:proofErr w:type="gramStart"/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vyplní  se</w:t>
            </w:r>
            <w:proofErr w:type="gramEnd"/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pouze v případě, pokud se žadatel nechá v řízení zastupovat a zmocněnec doloží plnou moc podepsanou žadatelem)</w:t>
            </w:r>
          </w:p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jméno a příjmení: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popř. název: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lastRenderedPageBreak/>
              <w:t>adresa: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E077B5" w:rsidRPr="0069580B" w:rsidTr="00DA16EA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B5" w:rsidRPr="0069580B" w:rsidRDefault="00E077B5" w:rsidP="00DA16E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datová schránka: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B5" w:rsidRDefault="00E077B5" w:rsidP="00DA16EA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telefon: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datum nar. / IČ: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  <w:tr w:rsidR="0069580B" w:rsidRPr="0069580B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e-mail: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0B" w:rsidRDefault="0069580B"/>
        </w:tc>
      </w:tr>
    </w:tbl>
    <w:p w:rsidR="00EF29AE" w:rsidRDefault="00EF29AE" w:rsidP="00EF29AE">
      <w:pPr>
        <w:rPr>
          <w:rFonts w:ascii="Times New Roman" w:hAnsi="Times New Roman" w:cs="Times New Roman"/>
        </w:rPr>
      </w:pP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2651"/>
        <w:gridCol w:w="6720"/>
      </w:tblGrid>
      <w:tr w:rsidR="002B39EB" w:rsidRPr="002B39EB" w:rsidTr="002B39EB">
        <w:trPr>
          <w:trHeight w:val="300"/>
        </w:trPr>
        <w:tc>
          <w:tcPr>
            <w:tcW w:w="9371" w:type="dxa"/>
            <w:gridSpan w:val="2"/>
            <w:noWrap/>
            <w:hideMark/>
          </w:tcPr>
          <w:p w:rsidR="002B39EB" w:rsidRDefault="002B39EB" w:rsidP="002B3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</w:pPr>
          </w:p>
          <w:p w:rsidR="002B39EB" w:rsidRDefault="002B39EB" w:rsidP="002B3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  <w:t>Žádá o vyjádření ke stavbě:</w:t>
            </w:r>
          </w:p>
          <w:p w:rsidR="002B39EB" w:rsidRPr="002B39EB" w:rsidRDefault="002B39EB" w:rsidP="002B3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</w:pPr>
          </w:p>
        </w:tc>
      </w:tr>
      <w:tr w:rsidR="002B39EB" w:rsidRPr="002B39EB" w:rsidTr="002B39EB">
        <w:trPr>
          <w:trHeight w:val="812"/>
        </w:trPr>
        <w:tc>
          <w:tcPr>
            <w:tcW w:w="2651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Název a účel stavby:</w:t>
            </w:r>
          </w:p>
        </w:tc>
        <w:tc>
          <w:tcPr>
            <w:tcW w:w="6720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2B39EB" w:rsidRPr="002B39EB" w:rsidTr="002B39EB">
        <w:trPr>
          <w:trHeight w:val="1263"/>
        </w:trPr>
        <w:tc>
          <w:tcPr>
            <w:tcW w:w="2651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umístěné na pozemku </w:t>
            </w:r>
            <w:proofErr w:type="gramStart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parc</w:t>
            </w:r>
            <w:proofErr w:type="gramEnd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.</w:t>
            </w:r>
            <w:proofErr w:type="gramStart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č.</w:t>
            </w:r>
            <w:proofErr w:type="gramEnd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:</w:t>
            </w:r>
          </w:p>
        </w:tc>
        <w:tc>
          <w:tcPr>
            <w:tcW w:w="6720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2B39EB" w:rsidRPr="002B39EB" w:rsidTr="002B39EB">
        <w:trPr>
          <w:trHeight w:val="1124"/>
        </w:trPr>
        <w:tc>
          <w:tcPr>
            <w:tcW w:w="2651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v katastrálním území:</w:t>
            </w:r>
          </w:p>
        </w:tc>
        <w:tc>
          <w:tcPr>
            <w:tcW w:w="6720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2B39EB" w:rsidRPr="002B39EB" w:rsidTr="002B39EB">
        <w:trPr>
          <w:trHeight w:val="857"/>
        </w:trPr>
        <w:tc>
          <w:tcPr>
            <w:tcW w:w="2651" w:type="dxa"/>
            <w:noWrap/>
            <w:hideMark/>
          </w:tcPr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pozemky v majetku obce: </w:t>
            </w:r>
          </w:p>
        </w:tc>
        <w:tc>
          <w:tcPr>
            <w:tcW w:w="6720" w:type="dxa"/>
            <w:noWrap/>
            <w:hideMark/>
          </w:tcPr>
          <w:p w:rsid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ano, </w:t>
            </w:r>
            <w:proofErr w:type="gramStart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parc</w:t>
            </w:r>
            <w:proofErr w:type="gramEnd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.</w:t>
            </w:r>
            <w:proofErr w:type="gramStart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č.</w:t>
            </w:r>
            <w:proofErr w:type="gramEnd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:                                   </w:t>
            </w:r>
          </w:p>
          <w:p w:rsid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</w:p>
          <w:p w:rsid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</w:p>
          <w:p w:rsidR="002B39EB" w:rsidRPr="002B39EB" w:rsidRDefault="002B39EB" w:rsidP="002B39EB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ne</w:t>
            </w:r>
          </w:p>
        </w:tc>
      </w:tr>
    </w:tbl>
    <w:p w:rsidR="0069580B" w:rsidRDefault="0069580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:rsidR="0069580B" w:rsidRDefault="002B39E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  <w:t>Vyjádření se vydává pro účely:</w:t>
      </w:r>
    </w:p>
    <w:p w:rsidR="002B39EB" w:rsidRDefault="002B39E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187"/>
      </w:tblGrid>
      <w:tr w:rsidR="00E13696" w:rsidRPr="00E13696" w:rsidTr="00E13696">
        <w:trPr>
          <w:trHeight w:val="443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Vyjádření k záměru stavby</w:t>
            </w:r>
          </w:p>
        </w:tc>
      </w:tr>
      <w:tr w:rsidR="00E13696" w:rsidRPr="00E13696" w:rsidTr="00E13696">
        <w:trPr>
          <w:trHeight w:val="422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Vydání územního souhlasu</w:t>
            </w:r>
          </w:p>
        </w:tc>
      </w:tr>
      <w:tr w:rsidR="00E13696" w:rsidRPr="00E13696" w:rsidTr="00E13696">
        <w:trPr>
          <w:trHeight w:val="400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Ohlášení stavby</w:t>
            </w:r>
          </w:p>
        </w:tc>
      </w:tr>
      <w:tr w:rsidR="00E13696" w:rsidRPr="00E13696" w:rsidTr="00E13696">
        <w:trPr>
          <w:trHeight w:val="433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Územní řízení</w:t>
            </w:r>
          </w:p>
        </w:tc>
      </w:tr>
      <w:tr w:rsidR="00E13696" w:rsidRPr="00E13696" w:rsidTr="00E13696">
        <w:trPr>
          <w:trHeight w:val="398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Zkrácené územní řízení</w:t>
            </w:r>
          </w:p>
        </w:tc>
      </w:tr>
      <w:tr w:rsidR="00E13696" w:rsidRPr="00E13696" w:rsidTr="00E13696">
        <w:trPr>
          <w:trHeight w:val="418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Stavební řízení</w:t>
            </w:r>
          </w:p>
        </w:tc>
      </w:tr>
      <w:tr w:rsidR="00E13696" w:rsidRPr="00E13696" w:rsidTr="00E13696">
        <w:trPr>
          <w:trHeight w:val="425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 xml:space="preserve">Sloučené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územní a stavební ří</w:t>
            </w: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zení</w:t>
            </w:r>
          </w:p>
        </w:tc>
      </w:tr>
      <w:tr w:rsidR="00E13696" w:rsidRPr="00E13696" w:rsidTr="00E13696">
        <w:trPr>
          <w:trHeight w:val="418"/>
        </w:trPr>
        <w:tc>
          <w:tcPr>
            <w:tcW w:w="993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</w:tcPr>
          <w:p w:rsidR="00E13696" w:rsidRPr="00E13696" w:rsidRDefault="00E13696" w:rsidP="007F6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E136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Dělení pozemku</w:t>
            </w:r>
          </w:p>
        </w:tc>
      </w:tr>
    </w:tbl>
    <w:p w:rsidR="0069580B" w:rsidRDefault="0069580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:rsidR="0069580B" w:rsidRDefault="0069580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:rsidR="00E077B5" w:rsidRDefault="00E077B5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:rsidR="00E077B5" w:rsidRDefault="00E077B5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:rsidR="00E077B5" w:rsidRDefault="00E077B5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69580B" w:rsidRPr="0069580B" w:rsidRDefault="0069580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  <w:r w:rsidRPr="0069580B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  <w:lastRenderedPageBreak/>
        <w:t>Prohlášení žadatele:</w:t>
      </w:r>
    </w:p>
    <w:p w:rsidR="0069580B" w:rsidRPr="0069580B" w:rsidRDefault="0069580B" w:rsidP="00695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0"/>
          <w:szCs w:val="10"/>
          <w:lang w:eastAsia="cs-CZ"/>
        </w:rPr>
      </w:pPr>
    </w:p>
    <w:p w:rsidR="0069580B" w:rsidRPr="0069580B" w:rsidRDefault="0069580B" w:rsidP="0069580B">
      <w:pPr>
        <w:autoSpaceDN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noProof w:val="0"/>
          <w:sz w:val="4"/>
          <w:szCs w:val="4"/>
          <w:lang w:eastAsia="cs-CZ"/>
        </w:rPr>
      </w:pPr>
    </w:p>
    <w:p w:rsidR="0069580B" w:rsidRPr="0069580B" w:rsidRDefault="0069580B" w:rsidP="006958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bCs/>
          <w:noProof w:val="0"/>
          <w:lang w:eastAsia="cs-CZ"/>
        </w:rPr>
        <w:t>Prohlašuji, že údaje uvedené v této žádosti jsou pravdivé a přesné. </w:t>
      </w:r>
    </w:p>
    <w:p w:rsidR="0069580B" w:rsidRPr="0069580B" w:rsidRDefault="0069580B" w:rsidP="00695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0"/>
          <w:szCs w:val="10"/>
          <w:lang w:eastAsia="cs-CZ"/>
        </w:rPr>
      </w:pPr>
    </w:p>
    <w:p w:rsidR="0069580B" w:rsidRPr="0069580B" w:rsidRDefault="0069580B" w:rsidP="00695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4"/>
          <w:szCs w:val="4"/>
          <w:lang w:eastAsia="cs-CZ"/>
        </w:rPr>
      </w:pPr>
    </w:p>
    <w:p w:rsidR="0069580B" w:rsidRPr="0069580B" w:rsidRDefault="0069580B" w:rsidP="006958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>V souladu s </w:t>
      </w:r>
      <w:proofErr w:type="spellStart"/>
      <w:r w:rsidRPr="0069580B">
        <w:rPr>
          <w:rFonts w:ascii="Times New Roman" w:eastAsia="Times New Roman" w:hAnsi="Times New Roman" w:cs="Times New Roman"/>
          <w:noProof w:val="0"/>
          <w:lang w:eastAsia="cs-CZ"/>
        </w:rPr>
        <w:t>ust</w:t>
      </w:r>
      <w:proofErr w:type="spellEnd"/>
      <w:r w:rsidRPr="0069580B">
        <w:rPr>
          <w:rFonts w:ascii="Times New Roman" w:eastAsia="Times New Roman" w:hAnsi="Times New Roman" w:cs="Times New Roman"/>
          <w:noProof w:val="0"/>
          <w:lang w:eastAsia="cs-CZ"/>
        </w:rPr>
        <w:t>. §9 písm. a) zákona č. 101/2000 Sb., o ochraně osobních údajů a změně některých dalších zákonů, ve znění pozdějších předpisů, dávám svolení k nakládání s údaji o mé osobě ve věci projednání mé žádosti po dobu nezbytně nutnou k vyřízení této věci.</w:t>
      </w:r>
    </w:p>
    <w:p w:rsidR="0069580B" w:rsidRDefault="0069580B" w:rsidP="0069580B">
      <w:pPr>
        <w:autoSpaceDN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autoSpaceDN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Pr="0069580B" w:rsidRDefault="00AF15D5" w:rsidP="0069580B">
      <w:pPr>
        <w:autoSpaceDN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69580B" w:rsidRPr="0069580B" w:rsidRDefault="0069580B" w:rsidP="006958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cs-CZ"/>
        </w:rPr>
      </w:pPr>
      <w:r w:rsidRPr="0069580B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  <w:t>Přílohy žádosti:</w:t>
      </w:r>
      <w:r w:rsidRPr="0069580B"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cs-CZ"/>
        </w:rPr>
        <w:t xml:space="preserve"> </w:t>
      </w:r>
    </w:p>
    <w:p w:rsidR="0069580B" w:rsidRPr="0069580B" w:rsidRDefault="0069580B" w:rsidP="006958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0"/>
          <w:szCs w:val="10"/>
          <w:u w:val="single"/>
          <w:lang w:eastAsia="cs-CZ"/>
        </w:rPr>
      </w:pPr>
    </w:p>
    <w:p w:rsidR="0069580B" w:rsidRPr="0069580B" w:rsidRDefault="0069580B" w:rsidP="00695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>Situační výkres současného stavu území podle katastrální mapy, včetně parcelních čísel, se zakreslením předmětu žádosti a jeho polohy.</w:t>
      </w:r>
    </w:p>
    <w:p w:rsidR="0069580B" w:rsidRPr="0069580B" w:rsidRDefault="0069580B" w:rsidP="00695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>Projektová dokumentace určená pro příslušné řízení podle stavebního zákona č. 183/2006 Sb., ve znění pozdějších změn a doplňků.</w:t>
      </w:r>
    </w:p>
    <w:p w:rsidR="0069580B" w:rsidRPr="0069580B" w:rsidRDefault="0069580B" w:rsidP="00695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>Plnou moc k zastupování v případě podání žádosti v zastoupení.</w:t>
      </w:r>
    </w:p>
    <w:p w:rsidR="0069580B" w:rsidRPr="0069580B" w:rsidRDefault="0069580B" w:rsidP="006958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69580B" w:rsidRPr="0069580B" w:rsidRDefault="0069580B" w:rsidP="00695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u w:val="single"/>
          <w:lang w:eastAsia="cs-CZ"/>
        </w:rPr>
      </w:pPr>
      <w:r w:rsidRPr="0069580B">
        <w:rPr>
          <w:rFonts w:ascii="Times New Roman" w:eastAsia="Times New Roman" w:hAnsi="Times New Roman" w:cs="Times New Roman"/>
          <w:b/>
          <w:noProof w:val="0"/>
          <w:u w:val="single"/>
          <w:lang w:eastAsia="cs-CZ"/>
        </w:rPr>
        <w:t>Poznámky:</w:t>
      </w:r>
    </w:p>
    <w:p w:rsidR="0069580B" w:rsidRPr="0069580B" w:rsidRDefault="0069580B" w:rsidP="006958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 xml:space="preserve">1.    Příslušné vyjádření bude vydáno za Obec </w:t>
      </w:r>
      <w:r>
        <w:rPr>
          <w:rFonts w:ascii="Times New Roman" w:eastAsia="Times New Roman" w:hAnsi="Times New Roman" w:cs="Times New Roman"/>
          <w:noProof w:val="0"/>
          <w:lang w:eastAsia="cs-CZ"/>
        </w:rPr>
        <w:t>Mukařov</w:t>
      </w:r>
      <w:r w:rsidRPr="0069580B">
        <w:rPr>
          <w:rFonts w:ascii="Times New Roman" w:eastAsia="Times New Roman" w:hAnsi="Times New Roman" w:cs="Times New Roman"/>
          <w:noProof w:val="0"/>
          <w:lang w:eastAsia="cs-CZ"/>
        </w:rPr>
        <w:t xml:space="preserve"> do 30 dnů od přijetí žádosti.</w:t>
      </w:r>
    </w:p>
    <w:p w:rsidR="0069580B" w:rsidRDefault="0069580B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 xml:space="preserve">2.  </w:t>
      </w:r>
      <w:r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Pr="0069580B">
        <w:rPr>
          <w:rFonts w:ascii="Times New Roman" w:eastAsia="Times New Roman" w:hAnsi="Times New Roman" w:cs="Times New Roman"/>
          <w:noProof w:val="0"/>
          <w:lang w:eastAsia="cs-CZ"/>
        </w:rPr>
        <w:t xml:space="preserve">Veškeré smluvní závazky s Obcí </w:t>
      </w:r>
      <w:r>
        <w:rPr>
          <w:rFonts w:ascii="Times New Roman" w:eastAsia="Times New Roman" w:hAnsi="Times New Roman" w:cs="Times New Roman"/>
          <w:noProof w:val="0"/>
          <w:lang w:eastAsia="cs-CZ"/>
        </w:rPr>
        <w:t>Mukařov</w:t>
      </w:r>
      <w:r w:rsidRPr="0069580B">
        <w:rPr>
          <w:rFonts w:ascii="Times New Roman" w:eastAsia="Times New Roman" w:hAnsi="Times New Roman" w:cs="Times New Roman"/>
          <w:noProof w:val="0"/>
          <w:lang w:eastAsia="cs-CZ"/>
        </w:rPr>
        <w:t xml:space="preserve"> ve smyslu „Zásad pro výstavbu“ nebo smluv o smlouvách budoucích na zřízení věcných břemen apod. musí být uzavřeny před podáním žádosti na Stavební úřad Městského úřadu Říčany.</w:t>
      </w: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>
        <w:rPr>
          <w:rFonts w:ascii="Times New Roman" w:eastAsia="Times New Roman" w:hAnsi="Times New Roman" w:cs="Times New Roman"/>
          <w:noProof w:val="0"/>
          <w:lang w:eastAsia="cs-CZ"/>
        </w:rPr>
        <w:t>V Mukařově dne …………………….……</w:t>
      </w:r>
      <w:proofErr w:type="gramStart"/>
      <w:r>
        <w:rPr>
          <w:rFonts w:ascii="Times New Roman" w:eastAsia="Times New Roman" w:hAnsi="Times New Roman" w:cs="Times New Roman"/>
          <w:noProof w:val="0"/>
          <w:lang w:eastAsia="cs-CZ"/>
        </w:rPr>
        <w:t>…..</w:t>
      </w:r>
      <w:proofErr w:type="gramEnd"/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69580B" w:rsidRPr="00AF15D5" w:rsidRDefault="00AF15D5" w:rsidP="00AF15D5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AF15D5">
        <w:rPr>
          <w:rFonts w:ascii="Times New Roman" w:eastAsia="Times New Roman" w:hAnsi="Times New Roman" w:cs="Times New Roman"/>
          <w:noProof w:val="0"/>
          <w:lang w:eastAsia="cs-CZ"/>
        </w:rPr>
        <w:t xml:space="preserve">Podpis </w:t>
      </w:r>
      <w:proofErr w:type="spellStart"/>
      <w:proofErr w:type="gramStart"/>
      <w:r w:rsidRPr="00AF15D5">
        <w:rPr>
          <w:rFonts w:ascii="Times New Roman" w:eastAsia="Times New Roman" w:hAnsi="Times New Roman" w:cs="Times New Roman"/>
          <w:noProof w:val="0"/>
          <w:lang w:eastAsia="cs-CZ"/>
        </w:rPr>
        <w:t>žadalete</w:t>
      </w:r>
      <w:proofErr w:type="spellEnd"/>
      <w:r w:rsidRPr="00AF15D5">
        <w:rPr>
          <w:rFonts w:ascii="Times New Roman" w:eastAsia="Times New Roman" w:hAnsi="Times New Roman" w:cs="Times New Roman"/>
          <w:noProof w:val="0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noProof w:val="0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noProof w:val="0"/>
          <w:lang w:eastAsia="cs-CZ"/>
        </w:rPr>
        <w:t>……………………………</w:t>
      </w:r>
    </w:p>
    <w:p w:rsidR="0069580B" w:rsidRDefault="0069580B" w:rsidP="00EF29AE">
      <w:pPr>
        <w:rPr>
          <w:rFonts w:ascii="Times New Roman" w:hAnsi="Times New Roman" w:cs="Times New Roman"/>
        </w:rPr>
      </w:pPr>
    </w:p>
    <w:sectPr w:rsidR="0069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C35"/>
    <w:multiLevelType w:val="hybridMultilevel"/>
    <w:tmpl w:val="7E1A18C2"/>
    <w:lvl w:ilvl="0" w:tplc="CE26057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0D64330"/>
    <w:multiLevelType w:val="hybridMultilevel"/>
    <w:tmpl w:val="56009BD0"/>
    <w:lvl w:ilvl="0" w:tplc="9B70A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AE"/>
    <w:rsid w:val="002B39EB"/>
    <w:rsid w:val="006853DC"/>
    <w:rsid w:val="0069580B"/>
    <w:rsid w:val="00AF15D5"/>
    <w:rsid w:val="00E077B5"/>
    <w:rsid w:val="00E13696"/>
    <w:rsid w:val="00E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EF2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29A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29A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9580B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2B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EF2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29A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29A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9580B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2B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/podatelna@muka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1ED6-204A-49C9-A6F5-2AD23FB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Zakoucka</dc:creator>
  <cp:lastModifiedBy>Zakoucka</cp:lastModifiedBy>
  <cp:revision>2</cp:revision>
  <dcterms:created xsi:type="dcterms:W3CDTF">2019-08-18T17:15:00Z</dcterms:created>
  <dcterms:modified xsi:type="dcterms:W3CDTF">2019-08-18T18:37:00Z</dcterms:modified>
</cp:coreProperties>
</file>